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E99" w:rsidP="3FB83E75" w:rsidRDefault="00491C25" w14:paraId="28236565" w14:noSpellErr="1" w14:textId="355967E9">
      <w:pPr>
        <w:pStyle w:val="Normal"/>
        <w:jc w:val="right"/>
      </w:pPr>
      <w:r w:rsidR="13DCA9C0">
        <w:drawing>
          <wp:anchor distT="0" distB="0" distL="114300" distR="114300" simplePos="0" relativeHeight="251658240" behindDoc="0" locked="0" layoutInCell="1" allowOverlap="1" wp14:editId="2371BC52" wp14:anchorId="2606559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54150" cy="1454150"/>
            <wp:effectExtent l="0" t="0" r="0" b="0"/>
            <wp:wrapNone/>
            <wp:docPr id="1546408856" name="Picture 1" descr="A red and white sign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6408856" name="Picture 1" descr="A red and white sign&#10;&#10;AI-generated content may be incorrect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3D829593" wp14:editId="2F3C185B">
                <wp:extent xmlns:wp="http://schemas.openxmlformats.org/drawingml/2006/wordprocessingDrawing" cx="2660650" cy="1492250"/>
                <wp:effectExtent xmlns:wp="http://schemas.openxmlformats.org/drawingml/2006/wordprocessingDrawing" l="0" t="0" r="25400" b="12700"/>
                <wp:docPr xmlns:wp="http://schemas.openxmlformats.org/drawingml/2006/wordprocessingDrawing" id="81737138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060331" w:rsidR="00491C25" w:rsidP="00C93B97" w:rsidRDefault="001E3CC4" w14:paraId="50110A09" w14:textId="42602D66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060331">
                              <w:rPr>
                                <w:sz w:val="28"/>
                                <w:szCs w:val="28"/>
                              </w:rPr>
                              <w:t>Making Music</w:t>
                            </w:r>
                          </w:p>
                          <w:p xmlns:w14="http://schemas.microsoft.com/office/word/2010/wordml" w:rsidRPr="00060331" w:rsidR="001E3CC4" w:rsidP="00C93B97" w:rsidRDefault="001E3CC4" w14:paraId="51F67FF6" w14:textId="40AC9B46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sz w:val="24"/>
                                <w:szCs w:val="24"/>
                              </w:rPr>
                              <w:t>4 London Wall Place</w:t>
                            </w:r>
                          </w:p>
                          <w:p xmlns:w14="http://schemas.microsoft.com/office/word/2010/wordml" w:rsidRPr="00060331" w:rsidR="001E3CC4" w:rsidP="00C93B97" w:rsidRDefault="001E3CC4" w14:paraId="4387A137" w14:textId="140C570C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60331">
                              <w:rPr>
                                <w:sz w:val="24"/>
                                <w:szCs w:val="24"/>
                              </w:rPr>
                              <w:t>London EC2Y 5AU</w:t>
                            </w:r>
                          </w:p>
                          <w:p xmlns:w14="http://schemas.microsoft.com/office/word/2010/wordml" w:rsidRPr="008D2B24" w:rsidR="00C93B97" w:rsidP="00C93B97" w:rsidRDefault="00035828" w14:paraId="41D7F25E" w14:textId="02280948">
                            <w:pPr>
                              <w:spacing w:after="0"/>
                              <w:jc w:val="right"/>
                            </w:pPr>
                            <w:r w:rsidRPr="008D2B24">
                              <w:t>Reg</w:t>
                            </w:r>
                            <w:r w:rsidRPr="008D2B24" w:rsidR="00C93B97">
                              <w:t xml:space="preserve">. </w:t>
                            </w:r>
                            <w:r w:rsidRPr="008D2B24">
                              <w:t xml:space="preserve">Charity (England &amp; Wales) </w:t>
                            </w:r>
                            <w:r w:rsidRPr="008D2B24" w:rsidR="00C93B97">
                              <w:t>249219</w:t>
                            </w:r>
                          </w:p>
                          <w:p xmlns:w14="http://schemas.microsoft.com/office/word/2010/wordml" w:rsidR="00035828" w:rsidP="00C93B97" w:rsidRDefault="00C93B97" w14:paraId="072ED971" w14:textId="63C36088">
                            <w:pPr>
                              <w:spacing w:after="0"/>
                              <w:jc w:val="right"/>
                            </w:pPr>
                            <w:r w:rsidRPr="008D2B24">
                              <w:t>&amp; Scotland SC038849</w:t>
                            </w:r>
                          </w:p>
                          <w:p xmlns:w14="http://schemas.microsoft.com/office/word/2010/wordml" w:rsidRPr="008D2B24" w:rsidR="00336DF1" w:rsidP="00C93B97" w:rsidRDefault="00336DF1" w14:paraId="79252B5F" w14:textId="4F146D2D">
                            <w:pPr>
                              <w:spacing w:after="0"/>
                              <w:jc w:val="right"/>
                            </w:pPr>
                            <w:r w:rsidRPr="00336DF1">
                              <w:t>A co</w:t>
                            </w:r>
                            <w:r w:rsidR="002171AE">
                              <w:t>.</w:t>
                            </w:r>
                            <w:r w:rsidRPr="00336DF1">
                              <w:t xml:space="preserve"> l</w:t>
                            </w:r>
                            <w:r w:rsidR="002171AE">
                              <w:t>td</w:t>
                            </w:r>
                            <w:r w:rsidRPr="00336DF1">
                              <w:t xml:space="preserve"> by guarantee</w:t>
                            </w:r>
                            <w:r w:rsidR="002171AE">
                              <w:t>, reg.</w:t>
                            </w:r>
                            <w:r w:rsidRPr="00336DF1">
                              <w:t xml:space="preserve"> in England and Wales no. 308632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2488CFA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310pt;margin-top:0;width:209.5pt;height:11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">
                <v:textbox>
                  <w:txbxContent>
                    <w:p xmlns:w14="http://schemas.microsoft.com/office/word/2010/wordml" w:rsidRPr="00060331" w:rsidR="00491C25" w:rsidP="00C93B97" w:rsidRDefault="001E3CC4" w14:paraId="50110A09" w14:textId="42602D66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060331">
                        <w:rPr>
                          <w:sz w:val="28"/>
                          <w:szCs w:val="28"/>
                        </w:rPr>
                        <w:t>Making Music</w:t>
                      </w:r>
                    </w:p>
                    <w:p xmlns:w14="http://schemas.microsoft.com/office/word/2010/wordml" w:rsidRPr="00060331" w:rsidR="001E3CC4" w:rsidP="00C93B97" w:rsidRDefault="001E3CC4" w14:paraId="51F67FF6" w14:textId="40AC9B46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060331">
                        <w:rPr>
                          <w:sz w:val="24"/>
                          <w:szCs w:val="24"/>
                        </w:rPr>
                        <w:t>4 London Wall Place</w:t>
                      </w:r>
                    </w:p>
                    <w:p xmlns:w14="http://schemas.microsoft.com/office/word/2010/wordml" w:rsidRPr="00060331" w:rsidR="001E3CC4" w:rsidP="00C93B97" w:rsidRDefault="001E3CC4" w14:paraId="4387A137" w14:textId="140C570C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 w:rsidRPr="00060331">
                        <w:rPr>
                          <w:sz w:val="24"/>
                          <w:szCs w:val="24"/>
                        </w:rPr>
                        <w:t>London EC2Y 5AU</w:t>
                      </w:r>
                    </w:p>
                    <w:p xmlns:w14="http://schemas.microsoft.com/office/word/2010/wordml" w:rsidRPr="008D2B24" w:rsidR="00C93B97" w:rsidP="00C93B97" w:rsidRDefault="00035828" w14:paraId="41D7F25E" w14:textId="02280948">
                      <w:pPr>
                        <w:spacing w:after="0"/>
                        <w:jc w:val="right"/>
                      </w:pPr>
                      <w:r w:rsidRPr="008D2B24">
                        <w:t>Reg</w:t>
                      </w:r>
                      <w:r w:rsidRPr="008D2B24" w:rsidR="00C93B97">
                        <w:t xml:space="preserve">. </w:t>
                      </w:r>
                      <w:r w:rsidRPr="008D2B24">
                        <w:t xml:space="preserve">Charity (England &amp; Wales) </w:t>
                      </w:r>
                      <w:r w:rsidRPr="008D2B24" w:rsidR="00C93B97">
                        <w:t>249219</w:t>
                      </w:r>
                    </w:p>
                    <w:p xmlns:w14="http://schemas.microsoft.com/office/word/2010/wordml" w:rsidR="00035828" w:rsidP="00C93B97" w:rsidRDefault="00C93B97" w14:paraId="072ED971" w14:textId="63C36088">
                      <w:pPr>
                        <w:spacing w:after="0"/>
                        <w:jc w:val="right"/>
                      </w:pPr>
                      <w:r w:rsidRPr="008D2B24">
                        <w:t>&amp; Scotland SC038849</w:t>
                      </w:r>
                    </w:p>
                    <w:p xmlns:w14="http://schemas.microsoft.com/office/word/2010/wordml" w:rsidRPr="008D2B24" w:rsidR="00336DF1" w:rsidP="00C93B97" w:rsidRDefault="00336DF1" w14:paraId="79252B5F" w14:textId="4F146D2D">
                      <w:pPr>
                        <w:spacing w:after="0"/>
                        <w:jc w:val="right"/>
                      </w:pPr>
                      <w:r w:rsidRPr="00336DF1">
                        <w:t>A co</w:t>
                      </w:r>
                      <w:r w:rsidR="002171AE">
                        <w:t>.</w:t>
                      </w:r>
                      <w:r w:rsidRPr="00336DF1">
                        <w:t xml:space="preserve"> l</w:t>
                      </w:r>
                      <w:r w:rsidR="002171AE">
                        <w:t>td</w:t>
                      </w:r>
                      <w:r w:rsidRPr="00336DF1">
                        <w:t xml:space="preserve"> by guarantee</w:t>
                      </w:r>
                      <w:r w:rsidR="002171AE">
                        <w:t>, reg.</w:t>
                      </w:r>
                      <w:r w:rsidRPr="00336DF1">
                        <w:t xml:space="preserve"> in England and Wales no. 308632 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Pr="001A57F0" w:rsidR="001A57F0" w:rsidP="001A57F0" w:rsidRDefault="001A57F0" w14:paraId="7AA5AF1C" w14:textId="77777777">
      <w:pPr>
        <w:spacing w:after="0"/>
        <w:rPr>
          <w:b/>
          <w:bCs/>
          <w:sz w:val="16"/>
          <w:szCs w:val="16"/>
        </w:rPr>
      </w:pPr>
    </w:p>
    <w:p w:rsidR="00440D3C" w:rsidRDefault="00811472" w14:paraId="38C3C34C" w14:textId="77777777">
      <w:pPr>
        <w:rPr>
          <w:b/>
          <w:bCs/>
        </w:rPr>
      </w:pPr>
      <w:r w:rsidRPr="0055672A">
        <w:rPr>
          <w:b/>
          <w:bCs/>
        </w:rPr>
        <w:t>This document is designed to help you write to your MP</w:t>
      </w:r>
      <w:r w:rsidR="001A4E95">
        <w:rPr>
          <w:b/>
          <w:bCs/>
        </w:rPr>
        <w:t xml:space="preserve">. </w:t>
      </w:r>
    </w:p>
    <w:p w:rsidR="000B27A3" w:rsidRDefault="001A4E95" w14:paraId="7BF6152A" w14:textId="230ED8B3">
      <w:pPr>
        <w:rPr>
          <w:b/>
          <w:bCs/>
        </w:rPr>
      </w:pPr>
      <w:r w:rsidRPr="00CA6367">
        <w:rPr>
          <w:b/>
          <w:bCs/>
          <w:highlight w:val="yellow"/>
        </w:rPr>
        <w:t>Your ask</w:t>
      </w:r>
      <w:r w:rsidRPr="00CA6367" w:rsidR="00440D3C">
        <w:rPr>
          <w:b/>
          <w:bCs/>
          <w:highlight w:val="yellow"/>
        </w:rPr>
        <w:t xml:space="preserve"> from your MP</w:t>
      </w:r>
      <w:r w:rsidRPr="00CA6367">
        <w:rPr>
          <w:b/>
          <w:bCs/>
          <w:highlight w:val="yellow"/>
        </w:rPr>
        <w:t xml:space="preserve">: </w:t>
      </w:r>
      <w:r w:rsidRPr="00CA6367" w:rsidR="00440D3C">
        <w:rPr>
          <w:b/>
          <w:bCs/>
          <w:highlight w:val="yellow"/>
        </w:rPr>
        <w:t>that they</w:t>
      </w:r>
      <w:r w:rsidRPr="00CA6367">
        <w:rPr>
          <w:b/>
          <w:bCs/>
          <w:highlight w:val="yellow"/>
        </w:rPr>
        <w:t xml:space="preserve"> write to the Chancellor</w:t>
      </w:r>
      <w:r w:rsidRPr="00CA6367" w:rsidR="00440D3C">
        <w:rPr>
          <w:b/>
          <w:bCs/>
          <w:highlight w:val="yellow"/>
        </w:rPr>
        <w:t xml:space="preserve"> and ask</w:t>
      </w:r>
      <w:r w:rsidRPr="00CA6367" w:rsidR="0055672A">
        <w:rPr>
          <w:b/>
          <w:bCs/>
          <w:highlight w:val="yellow"/>
        </w:rPr>
        <w:t xml:space="preserve"> her to extend Orchestra Tax Relief to choirs</w:t>
      </w:r>
      <w:r w:rsidRPr="00CA6367" w:rsidR="00440D3C">
        <w:rPr>
          <w:b/>
          <w:bCs/>
          <w:highlight w:val="yellow"/>
        </w:rPr>
        <w:t xml:space="preserve"> as part of the Finance Bill</w:t>
      </w:r>
      <w:r w:rsidR="001750D0">
        <w:rPr>
          <w:b/>
          <w:bCs/>
          <w:highlight w:val="yellow"/>
        </w:rPr>
        <w:t xml:space="preserve"> which follows the </w:t>
      </w:r>
      <w:r w:rsidRPr="00CA6367" w:rsidR="00440D3C">
        <w:rPr>
          <w:b/>
          <w:bCs/>
          <w:highlight w:val="yellow"/>
        </w:rPr>
        <w:t>26 November budget</w:t>
      </w:r>
      <w:r w:rsidR="001750D0">
        <w:rPr>
          <w:b/>
          <w:bCs/>
        </w:rPr>
        <w:t>.</w:t>
      </w:r>
    </w:p>
    <w:p w:rsidR="00440D3C" w:rsidP="008E6FD1" w:rsidRDefault="004877D9" w14:paraId="6F4AC83C" w14:textId="010274B9">
      <w:pPr>
        <w:spacing w:after="0"/>
        <w:rPr>
          <w:b/>
          <w:bCs/>
        </w:rPr>
      </w:pPr>
      <w:r>
        <w:rPr>
          <w:b/>
          <w:bCs/>
        </w:rPr>
        <w:t xml:space="preserve">You don’t have to be paying tax </w:t>
      </w:r>
      <w:proofErr w:type="gramStart"/>
      <w:r>
        <w:rPr>
          <w:b/>
          <w:bCs/>
        </w:rPr>
        <w:t>in order to</w:t>
      </w:r>
      <w:proofErr w:type="gramEnd"/>
      <w:r>
        <w:rPr>
          <w:b/>
          <w:bCs/>
        </w:rPr>
        <w:t xml:space="preserve"> benefit from tax relief.</w:t>
      </w:r>
    </w:p>
    <w:p w:rsidR="00031B32" w:rsidP="008E6FD1" w:rsidRDefault="00B51B9A" w14:paraId="25FAC073" w14:textId="2E46DAF6">
      <w:pPr>
        <w:spacing w:after="0"/>
        <w:rPr>
          <w:b/>
          <w:bCs/>
        </w:rPr>
      </w:pPr>
      <w:r>
        <w:rPr>
          <w:b/>
          <w:bCs/>
        </w:rPr>
        <w:t>If yo</w:t>
      </w:r>
      <w:r w:rsidR="009875E0">
        <w:rPr>
          <w:b/>
          <w:bCs/>
        </w:rPr>
        <w:t xml:space="preserve">u don’t </w:t>
      </w:r>
      <w:r w:rsidR="00AE7427">
        <w:rPr>
          <w:b/>
          <w:bCs/>
        </w:rPr>
        <w:t>know</w:t>
      </w:r>
      <w:r w:rsidR="00320B3A">
        <w:rPr>
          <w:b/>
          <w:bCs/>
        </w:rPr>
        <w:t xml:space="preserve"> about Orch</w:t>
      </w:r>
      <w:r w:rsidR="00E57AA9">
        <w:rPr>
          <w:b/>
          <w:bCs/>
        </w:rPr>
        <w:t>estra T</w:t>
      </w:r>
      <w:r w:rsidR="002C6C9C">
        <w:rPr>
          <w:b/>
          <w:bCs/>
        </w:rPr>
        <w:t>ax Re</w:t>
      </w:r>
      <w:r w:rsidR="005309C4">
        <w:rPr>
          <w:b/>
          <w:bCs/>
        </w:rPr>
        <w:t>lief</w:t>
      </w:r>
      <w:r w:rsidR="005D11CE">
        <w:rPr>
          <w:b/>
          <w:bCs/>
        </w:rPr>
        <w:t xml:space="preserve">, </w:t>
      </w:r>
      <w:r w:rsidR="00A7145E">
        <w:rPr>
          <w:b/>
          <w:bCs/>
        </w:rPr>
        <w:t>find out m</w:t>
      </w:r>
      <w:r w:rsidR="00D26473">
        <w:rPr>
          <w:b/>
          <w:bCs/>
        </w:rPr>
        <w:t>ore here</w:t>
      </w:r>
      <w:r w:rsidR="00C44147">
        <w:rPr>
          <w:b/>
          <w:bCs/>
        </w:rPr>
        <w:t xml:space="preserve">: </w:t>
      </w:r>
    </w:p>
    <w:p w:rsidR="00B1156B" w:rsidRDefault="008D5699" w14:paraId="0BD1CDAB" w14:textId="49A09895">
      <w:pPr>
        <w:rPr>
          <w:b/>
          <w:bCs/>
        </w:rPr>
      </w:pPr>
      <w:hyperlink w:history="1" r:id="rId9">
        <w:r w:rsidRPr="00604F4D">
          <w:rPr>
            <w:rStyle w:val="Hyperlink"/>
            <w:b/>
            <w:bCs/>
          </w:rPr>
          <w:t>https://www.makingmusic.org.uk/campaigns-and-advocacy/tax-relief-choirs</w:t>
        </w:r>
      </w:hyperlink>
      <w:r>
        <w:rPr>
          <w:b/>
          <w:bCs/>
        </w:rPr>
        <w:t xml:space="preserve"> </w:t>
      </w:r>
    </w:p>
    <w:p w:rsidR="00A922D8" w:rsidRDefault="00585965" w14:paraId="148B1B1B" w14:textId="2244977E">
      <w:pPr>
        <w:rPr>
          <w:b/>
          <w:bCs/>
        </w:rPr>
      </w:pPr>
      <w:r>
        <w:rPr>
          <w:b/>
          <w:bCs/>
        </w:rPr>
        <w:t>Please note that tax reliefs are applicable to all four UK nations.</w:t>
      </w:r>
    </w:p>
    <w:p w:rsidR="003B22B5" w:rsidRDefault="003B22B5" w14:paraId="51E2C36D" w14:textId="77777777">
      <w:pPr>
        <w:rPr>
          <w:b/>
          <w:bCs/>
        </w:rPr>
      </w:pPr>
    </w:p>
    <w:p w:rsidR="003B22B5" w:rsidRDefault="003B22B5" w14:paraId="7ED2E467" w14:textId="46DEE6B8">
      <w:pPr>
        <w:rPr>
          <w:b/>
          <w:bCs/>
        </w:rPr>
      </w:pPr>
      <w:r>
        <w:rPr>
          <w:b/>
          <w:bCs/>
        </w:rPr>
        <w:t>THE URGENCY</w:t>
      </w:r>
    </w:p>
    <w:p w:rsidRPr="003B22B5" w:rsidR="003B22B5" w:rsidRDefault="003B22B5" w14:paraId="46198F7B" w14:textId="49ADAAAC">
      <w:r>
        <w:t xml:space="preserve">The budget on 26 November and </w:t>
      </w:r>
      <w:r w:rsidR="00B63B83">
        <w:t>the</w:t>
      </w:r>
      <w:r>
        <w:t xml:space="preserve"> Finance Bill</w:t>
      </w:r>
      <w:r w:rsidR="00B63B83">
        <w:t xml:space="preserve"> that follows</w:t>
      </w:r>
      <w:r>
        <w:t xml:space="preserve"> would be the place</w:t>
      </w:r>
      <w:r w:rsidR="00CA6367">
        <w:t xml:space="preserve"> to make such a change in policy. Therefore, the time to write to your MP is as soon as possible!</w:t>
      </w:r>
    </w:p>
    <w:p w:rsidR="00585965" w:rsidRDefault="00585965" w14:paraId="5B5C0967" w14:textId="77777777">
      <w:pPr>
        <w:rPr>
          <w:b/>
          <w:bCs/>
        </w:rPr>
      </w:pPr>
    </w:p>
    <w:p w:rsidRPr="00B1156B" w:rsidR="00B1156B" w:rsidRDefault="00B1156B" w14:paraId="00BA2777" w14:textId="2542B977">
      <w:pPr>
        <w:rPr>
          <w:b/>
          <w:bCs/>
        </w:rPr>
      </w:pPr>
      <w:r>
        <w:rPr>
          <w:b/>
          <w:bCs/>
        </w:rPr>
        <w:t>THE HOW</w:t>
      </w:r>
    </w:p>
    <w:p w:rsidR="007A581F" w:rsidRDefault="001E2E83" w14:paraId="57D2B19B" w14:textId="2B8C5307">
      <w:r>
        <w:t>Template letters are often not</w:t>
      </w:r>
      <w:r w:rsidR="00932982">
        <w:t xml:space="preserve"> helpful; however, we try here to offer some guidance on</w:t>
      </w:r>
      <w:r w:rsidR="00281010">
        <w:t xml:space="preserve"> what a letter may </w:t>
      </w:r>
      <w:r w:rsidR="002C378F">
        <w:t>use</w:t>
      </w:r>
      <w:r w:rsidR="00281010">
        <w:t>fully include.</w:t>
      </w:r>
    </w:p>
    <w:p w:rsidRPr="00DD65E7" w:rsidR="00DD65E7" w:rsidP="00DD65E7" w:rsidRDefault="00281010" w14:paraId="2E0ECD10" w14:textId="45F116A7">
      <w:r>
        <w:t>You can submit a letter</w:t>
      </w:r>
      <w:r w:rsidR="009206B9">
        <w:t xml:space="preserve"> electronically </w:t>
      </w:r>
      <w:r w:rsidR="00B76874">
        <w:t xml:space="preserve">via </w:t>
      </w:r>
      <w:hyperlink w:history="1" r:id="rId10">
        <w:r w:rsidRPr="00B76874" w:rsidR="00B76874">
          <w:rPr>
            <w:rStyle w:val="Hyperlink"/>
          </w:rPr>
          <w:t xml:space="preserve">Write </w:t>
        </w:r>
        <w:proofErr w:type="gramStart"/>
        <w:r w:rsidRPr="00B76874" w:rsidR="00B76874">
          <w:rPr>
            <w:rStyle w:val="Hyperlink"/>
          </w:rPr>
          <w:t>To</w:t>
        </w:r>
        <w:proofErr w:type="gramEnd"/>
        <w:r w:rsidRPr="00B76874" w:rsidR="00B76874">
          <w:rPr>
            <w:rStyle w:val="Hyperlink"/>
          </w:rPr>
          <w:t xml:space="preserve"> Them</w:t>
        </w:r>
      </w:hyperlink>
      <w:r w:rsidR="00B76874">
        <w:t xml:space="preserve"> </w:t>
      </w:r>
      <w:r w:rsidR="00DD65E7">
        <w:t xml:space="preserve">or directly to the email address given on </w:t>
      </w:r>
      <w:r w:rsidR="0004636B">
        <w:t>your MP’s</w:t>
      </w:r>
      <w:r w:rsidR="00DD65E7">
        <w:t xml:space="preserve"> official website</w:t>
      </w:r>
      <w:r w:rsidR="00585965">
        <w:t xml:space="preserve"> (m</w:t>
      </w:r>
      <w:r w:rsidR="0004636B">
        <w:t>ost have one</w:t>
      </w:r>
      <w:r w:rsidR="00585965">
        <w:t>)</w:t>
      </w:r>
      <w:r w:rsidR="0004636B">
        <w:t>.</w:t>
      </w:r>
      <w:r w:rsidR="00E14DC4">
        <w:t xml:space="preserve"> </w:t>
      </w:r>
      <w:r w:rsidR="0004636B">
        <w:t>Or you can write to them at their constituency office, also</w:t>
      </w:r>
      <w:r w:rsidR="00E14DC4">
        <w:t xml:space="preserve"> </w:t>
      </w:r>
      <w:r w:rsidR="0004636B">
        <w:t xml:space="preserve">to be found </w:t>
      </w:r>
      <w:r w:rsidR="00585965">
        <w:t>on their website.</w:t>
      </w:r>
    </w:p>
    <w:p w:rsidR="00B1156B" w:rsidP="00B1156B" w:rsidRDefault="00585965" w14:paraId="4C8D53F0" w14:textId="71FF80E8">
      <w:r>
        <w:t>I</w:t>
      </w:r>
      <w:r w:rsidRPr="00DD65E7" w:rsidR="00B1156B">
        <w:t>nclude your full name and address in any correspondence</w:t>
      </w:r>
      <w:r w:rsidR="00B1156B">
        <w:t xml:space="preserve"> – </w:t>
      </w:r>
      <w:r>
        <w:t>their</w:t>
      </w:r>
      <w:r w:rsidR="00B1156B">
        <w:t xml:space="preserve"> office will want to check that you are indeed one of </w:t>
      </w:r>
      <w:r>
        <w:t>their</w:t>
      </w:r>
      <w:r w:rsidR="00B1156B">
        <w:t xml:space="preserve"> constituents</w:t>
      </w:r>
      <w:r>
        <w:t xml:space="preserve"> (and therefore that you are a person they must listen to!)</w:t>
      </w:r>
      <w:r w:rsidRPr="00DD65E7" w:rsidR="00B1156B">
        <w:t>.</w:t>
      </w:r>
    </w:p>
    <w:p w:rsidR="00397940" w:rsidP="00B1156B" w:rsidRDefault="00397940" w14:paraId="65CD01D4" w14:textId="77777777"/>
    <w:p w:rsidR="00397940" w:rsidP="00B1156B" w:rsidRDefault="00397940" w14:paraId="21DFE2D8" w14:textId="16BD4EC6">
      <w:pPr>
        <w:rPr>
          <w:b/>
          <w:bCs/>
        </w:rPr>
      </w:pPr>
      <w:r>
        <w:rPr>
          <w:b/>
          <w:bCs/>
        </w:rPr>
        <w:t>THE WHAT</w:t>
      </w:r>
    </w:p>
    <w:p w:rsidR="00D86864" w:rsidP="00C41488" w:rsidRDefault="00DE1846" w14:paraId="5A346F0C" w14:textId="2C5B1E84">
      <w:pPr>
        <w:pStyle w:val="ListParagraph"/>
        <w:numPr>
          <w:ilvl w:val="0"/>
          <w:numId w:val="2"/>
        </w:numPr>
        <w:spacing w:after="120"/>
        <w:ind w:left="714" w:hanging="357"/>
      </w:pPr>
      <w:r>
        <w:t xml:space="preserve">Put the </w:t>
      </w:r>
      <w:r w:rsidRPr="00C31C2D">
        <w:rPr>
          <w:b/>
          <w:bCs/>
        </w:rPr>
        <w:t>subject right at the top in bold</w:t>
      </w:r>
      <w:r w:rsidR="00A06A41">
        <w:t>:</w:t>
      </w:r>
      <w:r w:rsidR="00C41488">
        <w:t xml:space="preserve"> </w:t>
      </w:r>
      <w:proofErr w:type="spellStart"/>
      <w:r w:rsidR="00C41488">
        <w:t>eg</w:t>
      </w:r>
      <w:proofErr w:type="spellEnd"/>
      <w:r w:rsidR="00C41488">
        <w:t xml:space="preserve"> –</w:t>
      </w:r>
      <w:r w:rsidR="00A06A41">
        <w:t xml:space="preserve"> </w:t>
      </w:r>
      <w:r w:rsidR="00C41488">
        <w:t>‘</w:t>
      </w:r>
      <w:r w:rsidR="00A06A41">
        <w:t>I am writing to you to ask that in the November budget you extend Orchestra Tax Relief to choirs</w:t>
      </w:r>
      <w:r w:rsidR="00C6295D">
        <w:t>.</w:t>
      </w:r>
      <w:r w:rsidR="00C41488">
        <w:t>’</w:t>
      </w:r>
    </w:p>
    <w:p w:rsidRPr="00D90E7B" w:rsidR="00C6295D" w:rsidP="00C6295D" w:rsidRDefault="00C6295D" w14:paraId="1822EBB6" w14:textId="22F98A1E">
      <w:pPr>
        <w:pStyle w:val="ListParagraph"/>
        <w:rPr>
          <w:sz w:val="12"/>
          <w:szCs w:val="12"/>
        </w:rPr>
      </w:pPr>
    </w:p>
    <w:p w:rsidR="00C6295D" w:rsidP="00D90E7B" w:rsidRDefault="00465774" w14:paraId="208E5161" w14:textId="59B84EAF">
      <w:pPr>
        <w:pStyle w:val="ListParagraph"/>
        <w:numPr>
          <w:ilvl w:val="0"/>
          <w:numId w:val="2"/>
        </w:numPr>
        <w:spacing w:after="120"/>
        <w:ind w:left="714" w:hanging="357"/>
      </w:pPr>
      <w:r>
        <w:t xml:space="preserve">The first paragraph should always be </w:t>
      </w:r>
      <w:r w:rsidRPr="00C31C2D">
        <w:rPr>
          <w:b/>
          <w:bCs/>
        </w:rPr>
        <w:t>introducing yourself and/or your choir</w:t>
      </w:r>
      <w:r>
        <w:t>. Whether or not the choir itself rehearses or performs in the constituency is not relevant here, only that you, as her constituent, sing i</w:t>
      </w:r>
      <w:r w:rsidR="00FE2B9D">
        <w:t>n/volunteer with/work for this choir.</w:t>
      </w:r>
    </w:p>
    <w:p w:rsidR="00FE2B9D" w:rsidP="00D90E7B" w:rsidRDefault="00FE2B9D" w14:paraId="0CED2129" w14:textId="4CFDDE7D">
      <w:pPr>
        <w:spacing w:after="120"/>
        <w:ind w:left="720"/>
      </w:pPr>
      <w:r w:rsidRPr="00C43BBA">
        <w:rPr>
          <w:b/>
          <w:bCs/>
        </w:rPr>
        <w:t>Describe what you do in the choir, how you</w:t>
      </w:r>
      <w:r w:rsidRPr="00C43BBA" w:rsidR="00C43BBA">
        <w:rPr>
          <w:b/>
          <w:bCs/>
        </w:rPr>
        <w:t xml:space="preserve">/your family/friends/community </w:t>
      </w:r>
      <w:r w:rsidRPr="00C43BBA">
        <w:rPr>
          <w:b/>
          <w:bCs/>
        </w:rPr>
        <w:t>benefit from its activities</w:t>
      </w:r>
      <w:r>
        <w:t xml:space="preserve">. Describe the choir activities, how many people benefit – </w:t>
      </w:r>
      <w:proofErr w:type="spellStart"/>
      <w:r>
        <w:t>eg</w:t>
      </w:r>
      <w:proofErr w:type="spellEnd"/>
      <w:r>
        <w:t xml:space="preserve"> number of participants, number of volunteers, number of concerts and audiences</w:t>
      </w:r>
      <w:r w:rsidR="00DE1846">
        <w:t xml:space="preserve"> </w:t>
      </w:r>
      <w:proofErr w:type="gramStart"/>
      <w:r w:rsidR="00DE1846">
        <w:t>etc..</w:t>
      </w:r>
      <w:proofErr w:type="gramEnd"/>
      <w:r w:rsidR="00C6295D">
        <w:t xml:space="preserve"> How you contribute to local economy if you do – venue booking, sheet music, hiring staging, audiences spending in local</w:t>
      </w:r>
      <w:r w:rsidR="00D336EE">
        <w:t xml:space="preserve"> area </w:t>
      </w:r>
      <w:proofErr w:type="gramStart"/>
      <w:r w:rsidR="00D336EE">
        <w:t>etc.</w:t>
      </w:r>
      <w:r w:rsidR="00D544A6">
        <w:t>.</w:t>
      </w:r>
      <w:proofErr w:type="gramEnd"/>
      <w:r w:rsidR="00D544A6">
        <w:t xml:space="preserve"> Or just talk about the benefits to yourself – your health, your mental wellbeing</w:t>
      </w:r>
      <w:r w:rsidR="00475C90">
        <w:t>, how you have made friends and feel connected in your community, learnt about new music, built your confidence, or whatever might be applicable to you!</w:t>
      </w:r>
    </w:p>
    <w:p w:rsidR="001B46A0" w:rsidP="00231342" w:rsidRDefault="00231342" w14:paraId="0CC4C87C" w14:textId="77777777">
      <w:pPr>
        <w:pStyle w:val="ListParagraph"/>
        <w:numPr>
          <w:ilvl w:val="0"/>
          <w:numId w:val="2"/>
        </w:numPr>
      </w:pPr>
      <w:r>
        <w:lastRenderedPageBreak/>
        <w:t>Then</w:t>
      </w:r>
      <w:r w:rsidR="0045536A">
        <w:t xml:space="preserve"> </w:t>
      </w:r>
      <w:r w:rsidRPr="00B85A8A" w:rsidR="0045536A">
        <w:rPr>
          <w:b/>
          <w:bCs/>
        </w:rPr>
        <w:t>talk about your ask</w:t>
      </w:r>
      <w:r w:rsidR="0045536A">
        <w:t xml:space="preserve"> – that your choir be enabled to claim a creative tax relief. </w:t>
      </w:r>
    </w:p>
    <w:p w:rsidRPr="00783121" w:rsidR="00783121" w:rsidP="00783121" w:rsidRDefault="00783121" w14:paraId="1E8AE33D" w14:textId="77777777">
      <w:pPr>
        <w:pStyle w:val="ListParagraph"/>
        <w:rPr>
          <w:sz w:val="8"/>
          <w:szCs w:val="8"/>
        </w:rPr>
      </w:pPr>
    </w:p>
    <w:p w:rsidR="00231342" w:rsidP="001B46A0" w:rsidRDefault="0045536A" w14:paraId="280C70D6" w14:textId="3474B86C">
      <w:pPr>
        <w:pStyle w:val="ListParagraph"/>
        <w:numPr>
          <w:ilvl w:val="1"/>
          <w:numId w:val="2"/>
        </w:numPr>
      </w:pPr>
      <w:r>
        <w:t xml:space="preserve">You can quote the </w:t>
      </w:r>
      <w:r w:rsidRPr="59B7FD6E">
        <w:rPr>
          <w:b/>
          <w:bCs/>
        </w:rPr>
        <w:t>benefits</w:t>
      </w:r>
      <w:r>
        <w:t xml:space="preserve"> that amateur orchestras and bands, having been able to claim Orchestra Tax Relief since 201</w:t>
      </w:r>
      <w:r w:rsidR="00F8271F">
        <w:t>8</w:t>
      </w:r>
      <w:r>
        <w:t>, have been able to reap:</w:t>
      </w:r>
      <w:r w:rsidR="00D03BDC">
        <w:t xml:space="preserve"> 50% increased production budgets on average, with increased spending going to music professionals (who pay tax) and music businesses, e</w:t>
      </w:r>
      <w:r w:rsidR="00311F69">
        <w:t>.</w:t>
      </w:r>
      <w:r w:rsidR="00D03BDC">
        <w:t>g</w:t>
      </w:r>
      <w:r w:rsidR="00311F69">
        <w:t>.</w:t>
      </w:r>
      <w:r w:rsidR="00D03BDC">
        <w:t xml:space="preserve"> music publishers for hire of more expensive music</w:t>
      </w:r>
      <w:r w:rsidR="001B46A0">
        <w:t xml:space="preserve">. </w:t>
      </w:r>
      <w:r w:rsidR="009F5663">
        <w:t>T</w:t>
      </w:r>
      <w:r w:rsidR="003170FF">
        <w:t>here is so</w:t>
      </w:r>
      <w:r w:rsidR="006C2902">
        <w:t>me informa</w:t>
      </w:r>
      <w:r w:rsidR="00881DC6">
        <w:t xml:space="preserve">tion </w:t>
      </w:r>
      <w:r w:rsidR="00FC0A49">
        <w:t>fr</w:t>
      </w:r>
      <w:r w:rsidR="00AC03D3">
        <w:t>om</w:t>
      </w:r>
      <w:r w:rsidR="001B46A0">
        <w:t xml:space="preserve"> </w:t>
      </w:r>
      <w:r w:rsidRPr="59B7FD6E" w:rsidR="001B46A0">
        <w:rPr>
          <w:b/>
          <w:bCs/>
          <w:color w:val="EE0000"/>
        </w:rPr>
        <w:t>case studies</w:t>
      </w:r>
      <w:r w:rsidRPr="59B7FD6E" w:rsidR="001B46A0">
        <w:rPr>
          <w:color w:val="EE0000"/>
        </w:rPr>
        <w:t xml:space="preserve"> </w:t>
      </w:r>
      <w:r w:rsidR="001D5877">
        <w:t>highlighte</w:t>
      </w:r>
      <w:r w:rsidR="00D8414B">
        <w:t>d belo</w:t>
      </w:r>
      <w:r w:rsidR="00276577">
        <w:t>w:</w:t>
      </w:r>
    </w:p>
    <w:p w:rsidR="33731D53" w:rsidP="59B7FD6E" w:rsidRDefault="33731D53" w14:paraId="65F94010" w14:textId="4F07BFAE">
      <w:pPr>
        <w:pStyle w:val="ListParagraph"/>
        <w:numPr>
          <w:ilvl w:val="2"/>
          <w:numId w:val="2"/>
        </w:numPr>
      </w:pPr>
      <w:r w:rsidRPr="59B7FD6E">
        <w:t xml:space="preserve">Claiming OTR enabled one Orchestra to hire and perform more in-copyright music </w:t>
      </w:r>
      <w:r w:rsidRPr="59B7FD6E" w:rsidR="7E85C020">
        <w:t xml:space="preserve">including the full cycle of 20th Century </w:t>
      </w:r>
      <w:proofErr w:type="gramStart"/>
      <w:r w:rsidRPr="59B7FD6E" w:rsidR="7E85C020">
        <w:t>African-American</w:t>
      </w:r>
      <w:proofErr w:type="gramEnd"/>
      <w:r w:rsidRPr="59B7FD6E" w:rsidR="7E85C020">
        <w:t xml:space="preserve"> compose</w:t>
      </w:r>
      <w:r w:rsidRPr="59B7FD6E" w:rsidR="45D43B4D">
        <w:t>r</w:t>
      </w:r>
      <w:r w:rsidRPr="59B7FD6E" w:rsidR="7E85C020">
        <w:t xml:space="preserve"> William Grant Still’s symphonies.</w:t>
      </w:r>
    </w:p>
    <w:p w:rsidR="0428736C" w:rsidP="59B7FD6E" w:rsidRDefault="0428736C" w14:paraId="5DD8315B" w14:textId="794C7E72">
      <w:pPr>
        <w:pStyle w:val="ListParagraph"/>
        <w:numPr>
          <w:ilvl w:val="2"/>
          <w:numId w:val="2"/>
        </w:numPr>
      </w:pPr>
      <w:r w:rsidRPr="59B7FD6E">
        <w:t>One Orchestra’s production budget increased after it began to claim OTR, from £5</w:t>
      </w:r>
      <w:r w:rsidRPr="59B7FD6E" w:rsidR="48095F75">
        <w:t>,</w:t>
      </w:r>
      <w:r w:rsidRPr="59B7FD6E">
        <w:t xml:space="preserve">459 in 2022, to </w:t>
      </w:r>
      <w:r w:rsidRPr="59B7FD6E" w:rsidR="0A8AC30A">
        <w:t>£17</w:t>
      </w:r>
      <w:r w:rsidRPr="59B7FD6E" w:rsidR="607616C1">
        <w:t>,</w:t>
      </w:r>
      <w:r w:rsidRPr="59B7FD6E" w:rsidR="0A8AC30A">
        <w:t>472 in 2023, to £25,000 in 202</w:t>
      </w:r>
      <w:r w:rsidRPr="59B7FD6E" w:rsidR="03B7BBEC">
        <w:t>4</w:t>
      </w:r>
      <w:r w:rsidRPr="59B7FD6E" w:rsidR="0A8AC30A">
        <w:t xml:space="preserve"> – an increase of 358% over </w:t>
      </w:r>
      <w:r w:rsidRPr="59B7FD6E" w:rsidR="039CE3A0">
        <w:t xml:space="preserve">2 years. </w:t>
      </w:r>
    </w:p>
    <w:p w:rsidR="3DAD00D2" w:rsidP="59B7FD6E" w:rsidRDefault="3DAD00D2" w14:paraId="134D7CEF" w14:textId="355E3B1C">
      <w:pPr>
        <w:pStyle w:val="ListParagraph"/>
        <w:numPr>
          <w:ilvl w:val="2"/>
          <w:numId w:val="2"/>
        </w:numPr>
      </w:pPr>
      <w:r w:rsidRPr="59B7FD6E">
        <w:t>On</w:t>
      </w:r>
      <w:r w:rsidRPr="59B7FD6E" w:rsidR="24C9EE4C">
        <w:t>e</w:t>
      </w:r>
      <w:r w:rsidRPr="59B7FD6E">
        <w:t xml:space="preserve"> Orchestra </w:t>
      </w:r>
      <w:r w:rsidRPr="59B7FD6E" w:rsidR="7840CF62">
        <w:t>are now able to plan for their largest concert ever in Blackburn Cathedral</w:t>
      </w:r>
      <w:r w:rsidRPr="59B7FD6E">
        <w:t xml:space="preserve">. They </w:t>
      </w:r>
      <w:r w:rsidRPr="59B7FD6E" w:rsidR="3B4F9A40">
        <w:t>credit OTR with being able to quadruple the</w:t>
      </w:r>
      <w:r w:rsidRPr="59B7FD6E" w:rsidR="176DA76C">
        <w:t>ir</w:t>
      </w:r>
      <w:r w:rsidRPr="59B7FD6E" w:rsidR="3B4F9A40">
        <w:rPr>
          <w:color w:val="FF0000"/>
        </w:rPr>
        <w:t xml:space="preserve"> </w:t>
      </w:r>
      <w:r w:rsidRPr="59B7FD6E" w:rsidR="3B4F9A40">
        <w:t xml:space="preserve">spend on music hire, offer more concessionary and free tickets (including to Ukrainian refugees) </w:t>
      </w:r>
      <w:r w:rsidRPr="59B7FD6E" w:rsidR="6AEB067E">
        <w:t xml:space="preserve">and pay more professional musicians at an appropriate rate. </w:t>
      </w:r>
    </w:p>
    <w:p w:rsidRPr="00783121" w:rsidR="00783121" w:rsidP="00783121" w:rsidRDefault="00783121" w14:paraId="15F44E9A" w14:textId="77777777">
      <w:pPr>
        <w:pStyle w:val="ListParagraph"/>
        <w:ind w:left="2160"/>
        <w:rPr>
          <w:sz w:val="8"/>
          <w:szCs w:val="8"/>
        </w:rPr>
      </w:pPr>
    </w:p>
    <w:p w:rsidRPr="00783121" w:rsidR="00063815" w:rsidP="001B46A0" w:rsidRDefault="001D252C" w14:paraId="7306904F" w14:textId="1232DCEE">
      <w:pPr>
        <w:pStyle w:val="ListParagraph"/>
        <w:numPr>
          <w:ilvl w:val="1"/>
          <w:numId w:val="2"/>
        </w:numPr>
      </w:pPr>
      <w:r>
        <w:t>Orchestra</w:t>
      </w:r>
      <w:r w:rsidR="00D3511F">
        <w:t xml:space="preserve">s can claim </w:t>
      </w:r>
      <w:r w:rsidR="009D28BE">
        <w:t xml:space="preserve">tax relief on </w:t>
      </w:r>
      <w:r w:rsidR="00D3511F">
        <w:t>the cost of booking your choir</w:t>
      </w:r>
      <w:r w:rsidR="006E50B9">
        <w:t xml:space="preserve"> for their performance, as can film, theatre and television companie</w:t>
      </w:r>
      <w:r w:rsidR="009D28BE">
        <w:t xml:space="preserve">s, but </w:t>
      </w:r>
      <w:r w:rsidR="00D20CC0">
        <w:t xml:space="preserve">choirs themselves cannot claim </w:t>
      </w:r>
      <w:r w:rsidR="006905BD">
        <w:rPr>
          <w:lang w:val="en-US"/>
        </w:rPr>
        <w:t>on their own behalf for their core activity o</w:t>
      </w:r>
      <w:r w:rsidR="00EC5CF6">
        <w:rPr>
          <w:lang w:val="en-US"/>
        </w:rPr>
        <w:t xml:space="preserve">f </w:t>
      </w:r>
      <w:r w:rsidR="006905BD">
        <w:rPr>
          <w:lang w:val="en-US"/>
        </w:rPr>
        <w:t xml:space="preserve">promoting their own concerts </w:t>
      </w:r>
      <w:r w:rsidR="007D32D9">
        <w:rPr>
          <w:lang w:val="en-US"/>
        </w:rPr>
        <w:t>–</w:t>
      </w:r>
      <w:r w:rsidR="006905BD">
        <w:rPr>
          <w:lang w:val="en-US"/>
        </w:rPr>
        <w:t xml:space="preserve"> this</w:t>
      </w:r>
      <w:r w:rsidR="007D32D9">
        <w:rPr>
          <w:lang w:val="en-US"/>
        </w:rPr>
        <w:t xml:space="preserve"> is an </w:t>
      </w:r>
      <w:r w:rsidRPr="00EC5CF6" w:rsidR="007D32D9">
        <w:rPr>
          <w:b/>
          <w:bCs/>
          <w:lang w:val="en-US"/>
        </w:rPr>
        <w:t>anomaly</w:t>
      </w:r>
      <w:r w:rsidR="007D32D9">
        <w:rPr>
          <w:lang w:val="en-US"/>
        </w:rPr>
        <w:t xml:space="preserve"> that extending Orchestra Tax Relief to choirs</w:t>
      </w:r>
      <w:r w:rsidR="00693DBF">
        <w:rPr>
          <w:lang w:val="en-US"/>
        </w:rPr>
        <w:t xml:space="preserve"> would</w:t>
      </w:r>
      <w:r w:rsidR="00063815">
        <w:rPr>
          <w:lang w:val="en-US"/>
        </w:rPr>
        <w:t xml:space="preserve"> </w:t>
      </w:r>
      <w:r w:rsidR="00EC5CF6">
        <w:rPr>
          <w:lang w:val="en-US"/>
        </w:rPr>
        <w:t xml:space="preserve">put an </w:t>
      </w:r>
      <w:r w:rsidR="00063815">
        <w:rPr>
          <w:lang w:val="en-US"/>
        </w:rPr>
        <w:t>end</w:t>
      </w:r>
      <w:r w:rsidR="00EC5CF6">
        <w:rPr>
          <w:lang w:val="en-US"/>
        </w:rPr>
        <w:t xml:space="preserve"> to</w:t>
      </w:r>
      <w:r w:rsidR="00063815">
        <w:rPr>
          <w:lang w:val="en-US"/>
        </w:rPr>
        <w:t>.</w:t>
      </w:r>
    </w:p>
    <w:p w:rsidRPr="00783121" w:rsidR="00783121" w:rsidP="00783121" w:rsidRDefault="00783121" w14:paraId="1321A901" w14:textId="77777777">
      <w:pPr>
        <w:pStyle w:val="ListParagraph"/>
        <w:ind w:left="1440"/>
        <w:rPr>
          <w:sz w:val="8"/>
          <w:szCs w:val="8"/>
        </w:rPr>
      </w:pPr>
    </w:p>
    <w:p w:rsidR="00282D74" w:rsidP="001B46A0" w:rsidRDefault="00981E65" w14:paraId="7BE23C7D" w14:textId="202E0D70">
      <w:pPr>
        <w:pStyle w:val="ListParagraph"/>
        <w:numPr>
          <w:ilvl w:val="1"/>
          <w:numId w:val="2"/>
        </w:numPr>
      </w:pPr>
      <w:r>
        <w:t xml:space="preserve">On average, </w:t>
      </w:r>
      <w:r w:rsidR="00A6730C">
        <w:t>Orchestra Tax Relief</w:t>
      </w:r>
      <w:r w:rsidR="000B7719">
        <w:t xml:space="preserve"> claims are worth 26% of their production budgets to</w:t>
      </w:r>
      <w:r w:rsidR="009B1B85">
        <w:t xml:space="preserve"> amateur orchestras. </w:t>
      </w:r>
      <w:proofErr w:type="gramStart"/>
      <w:r w:rsidR="009B1B85">
        <w:t>So</w:t>
      </w:r>
      <w:proofErr w:type="gramEnd"/>
      <w:r w:rsidR="009B1B85">
        <w:t xml:space="preserve"> y</w:t>
      </w:r>
      <w:r w:rsidR="00282D74">
        <w:t xml:space="preserve">ou could reference what </w:t>
      </w:r>
      <w:r w:rsidRPr="00B85A8A" w:rsidR="00282D74">
        <w:rPr>
          <w:b/>
          <w:bCs/>
        </w:rPr>
        <w:t>ambitions</w:t>
      </w:r>
      <w:r w:rsidR="00282D74">
        <w:t xml:space="preserve"> you have with the choir which </w:t>
      </w:r>
      <w:r w:rsidR="0022792D">
        <w:t>such</w:t>
      </w:r>
      <w:r w:rsidR="00566464">
        <w:t xml:space="preserve"> tax relief could help you realise – </w:t>
      </w:r>
      <w:r w:rsidR="00656D5D">
        <w:t xml:space="preserve">for example </w:t>
      </w:r>
      <w:r w:rsidR="00566464">
        <w:t xml:space="preserve">more ambitious programming, more soloists, more commissions of new music, greater access for certain </w:t>
      </w:r>
      <w:r w:rsidR="00CF317E">
        <w:t xml:space="preserve">demographic groups, etc. </w:t>
      </w:r>
    </w:p>
    <w:p w:rsidRPr="00783121" w:rsidR="0082486C" w:rsidP="0082486C" w:rsidRDefault="0082486C" w14:paraId="4CB8B501" w14:textId="77777777">
      <w:pPr>
        <w:pStyle w:val="ListParagraph"/>
        <w:ind w:left="1440"/>
        <w:rPr>
          <w:sz w:val="16"/>
          <w:szCs w:val="16"/>
        </w:rPr>
      </w:pPr>
    </w:p>
    <w:p w:rsidR="006D1456" w:rsidP="006D1456" w:rsidRDefault="006D1456" w14:paraId="0A04424A" w14:textId="18EF45B0">
      <w:pPr>
        <w:pStyle w:val="ListParagraph"/>
        <w:numPr>
          <w:ilvl w:val="0"/>
          <w:numId w:val="2"/>
        </w:numPr>
      </w:pPr>
      <w:r w:rsidRPr="00B04DB6">
        <w:rPr>
          <w:b/>
          <w:bCs/>
        </w:rPr>
        <w:t xml:space="preserve">Invite </w:t>
      </w:r>
      <w:r w:rsidR="000B1037">
        <w:rPr>
          <w:b/>
          <w:bCs/>
        </w:rPr>
        <w:t>your MP</w:t>
      </w:r>
      <w:r>
        <w:t xml:space="preserve"> to any events, </w:t>
      </w:r>
      <w:proofErr w:type="gramStart"/>
      <w:r>
        <w:t>whether or not</w:t>
      </w:r>
      <w:proofErr w:type="gramEnd"/>
      <w:r>
        <w:t xml:space="preserve"> before the budget on 26 November</w:t>
      </w:r>
      <w:r w:rsidR="000245B4">
        <w:t>, especially if you have Christmas plans.</w:t>
      </w:r>
    </w:p>
    <w:p w:rsidRPr="00783121" w:rsidR="00592746" w:rsidP="00592746" w:rsidRDefault="00592746" w14:paraId="28C08D74" w14:textId="77777777">
      <w:pPr>
        <w:pStyle w:val="ListParagraph"/>
        <w:rPr>
          <w:sz w:val="16"/>
          <w:szCs w:val="16"/>
        </w:rPr>
      </w:pPr>
    </w:p>
    <w:p w:rsidR="00A520B3" w:rsidP="006D1456" w:rsidRDefault="007A5D93" w14:paraId="2FCD5DEF" w14:textId="77777777">
      <w:pPr>
        <w:pStyle w:val="ListParagraph"/>
        <w:numPr>
          <w:ilvl w:val="0"/>
          <w:numId w:val="2"/>
        </w:numPr>
      </w:pPr>
      <w:r>
        <w:t xml:space="preserve">If your choir is a member of Making Music, please do say that. </w:t>
      </w:r>
      <w:r w:rsidR="00BF3D70">
        <w:t xml:space="preserve">But </w:t>
      </w:r>
      <w:proofErr w:type="gramStart"/>
      <w:r w:rsidR="00BF3D70">
        <w:t>whether or</w:t>
      </w:r>
      <w:r w:rsidR="007A5F39">
        <w:t xml:space="preserve"> not</w:t>
      </w:r>
      <w:proofErr w:type="gramEnd"/>
      <w:r w:rsidR="00BF3D70">
        <w:t xml:space="preserve"> your choir is a member, p</w:t>
      </w:r>
      <w:r w:rsidR="00232A2D">
        <w:t xml:space="preserve">lease </w:t>
      </w:r>
      <w:r w:rsidRPr="00CB7BE5" w:rsidR="00232A2D">
        <w:rPr>
          <w:b/>
          <w:bCs/>
        </w:rPr>
        <w:t>s</w:t>
      </w:r>
      <w:r w:rsidRPr="00CB7BE5" w:rsidR="00247011">
        <w:rPr>
          <w:b/>
          <w:bCs/>
        </w:rPr>
        <w:t xml:space="preserve">uggest that Making Music is the right organisation for </w:t>
      </w:r>
      <w:r w:rsidRPr="00CB7BE5" w:rsidR="00BF3D70">
        <w:rPr>
          <w:b/>
          <w:bCs/>
        </w:rPr>
        <w:t>Rachel Reeves’</w:t>
      </w:r>
      <w:r w:rsidRPr="00CB7BE5" w:rsidR="00247011">
        <w:rPr>
          <w:b/>
          <w:bCs/>
        </w:rPr>
        <w:t xml:space="preserve"> officials to talk to</w:t>
      </w:r>
      <w:r w:rsidR="00247011">
        <w:t xml:space="preserve"> in terms of practicalities</w:t>
      </w:r>
      <w:r w:rsidR="00A520B3">
        <w:t>.</w:t>
      </w:r>
    </w:p>
    <w:p w:rsidR="00FC37A8" w:rsidP="00A520B3" w:rsidRDefault="00A520B3" w14:paraId="79D41DF7" w14:textId="58BB09F4">
      <w:pPr>
        <w:pStyle w:val="ListParagraph"/>
        <w:numPr>
          <w:ilvl w:val="1"/>
          <w:numId w:val="2"/>
        </w:numPr>
      </w:pPr>
      <w:r>
        <w:t>H</w:t>
      </w:r>
      <w:r w:rsidR="00D36E6F">
        <w:t>ow to contact us</w:t>
      </w:r>
      <w:r>
        <w:t>:</w:t>
      </w:r>
      <w:r w:rsidR="00D36E6F">
        <w:t xml:space="preserve"> </w:t>
      </w:r>
      <w:hyperlink w:history="1" r:id="rId11">
        <w:r w:rsidRPr="003E132F" w:rsidR="00D36E6F">
          <w:rPr>
            <w:rStyle w:val="Hyperlink"/>
          </w:rPr>
          <w:t>info@makingmusic.org.uk</w:t>
        </w:r>
      </w:hyperlink>
      <w:r w:rsidR="00D36E6F">
        <w:t xml:space="preserve"> with subject line: Attention of CEO Barbara Eifler</w:t>
      </w:r>
      <w:r w:rsidR="00232A2D">
        <w:t xml:space="preserve"> </w:t>
      </w:r>
    </w:p>
    <w:p w:rsidRPr="00A520B3" w:rsidR="00FC37A8" w:rsidP="00FC37A8" w:rsidRDefault="00FC37A8" w14:paraId="598E7614" w14:textId="77777777">
      <w:pPr>
        <w:pStyle w:val="ListParagraph"/>
        <w:rPr>
          <w:sz w:val="16"/>
          <w:szCs w:val="16"/>
        </w:rPr>
      </w:pPr>
    </w:p>
    <w:p w:rsidR="000245B4" w:rsidP="006D1456" w:rsidRDefault="00FC37A8" w14:paraId="19DC01D5" w14:textId="16ADEF4A">
      <w:pPr>
        <w:pStyle w:val="ListParagraph"/>
        <w:numPr>
          <w:ilvl w:val="0"/>
          <w:numId w:val="2"/>
        </w:numPr>
      </w:pPr>
      <w:r w:rsidRPr="004532F0">
        <w:rPr>
          <w:b/>
          <w:bCs/>
        </w:rPr>
        <w:t>About Making Music</w:t>
      </w:r>
      <w:r>
        <w:t xml:space="preserve">: </w:t>
      </w:r>
      <w:r w:rsidR="00AB781B">
        <w:t>We represent 4,000 music groups across the UK</w:t>
      </w:r>
      <w:r w:rsidR="00E16DA8">
        <w:t xml:space="preserve"> comprising around 240,000 hobby musicians</w:t>
      </w:r>
      <w:r w:rsidR="00A75B3B">
        <w:t>, of which</w:t>
      </w:r>
      <w:r w:rsidR="002D714A">
        <w:t xml:space="preserve"> </w:t>
      </w:r>
      <w:r w:rsidRPr="004532F0" w:rsidR="002D714A">
        <w:rPr>
          <w:b/>
          <w:bCs/>
        </w:rPr>
        <w:t>2,100</w:t>
      </w:r>
      <w:r w:rsidRPr="004532F0" w:rsidR="00084E34">
        <w:rPr>
          <w:b/>
          <w:bCs/>
        </w:rPr>
        <w:t>+</w:t>
      </w:r>
      <w:r w:rsidRPr="004532F0" w:rsidR="002D714A">
        <w:rPr>
          <w:b/>
          <w:bCs/>
        </w:rPr>
        <w:t xml:space="preserve"> choirs</w:t>
      </w:r>
      <w:r w:rsidR="002D714A">
        <w:t>.</w:t>
      </w:r>
      <w:r w:rsidR="005F7429">
        <w:t xml:space="preserve"> Making Music represents</w:t>
      </w:r>
      <w:r w:rsidR="00E84DDB">
        <w:t xml:space="preserve"> an estimated 29% of all leisure time music groups</w:t>
      </w:r>
      <w:r>
        <w:t xml:space="preserve"> </w:t>
      </w:r>
      <w:r w:rsidR="005F7429">
        <w:t xml:space="preserve">(2008 DCMS/ACE report Our Creative Talent for data reference) </w:t>
      </w:r>
      <w:r>
        <w:t>which therefore total at least 13,800</w:t>
      </w:r>
      <w:r w:rsidR="002E319D">
        <w:t xml:space="preserve"> and include around 750,000 individuals. </w:t>
      </w:r>
      <w:r w:rsidR="005F7429">
        <w:t>This is likely to be</w:t>
      </w:r>
      <w:r w:rsidR="00F048D1">
        <w:t xml:space="preserve"> an underestimate of the total size of the sector.</w:t>
      </w:r>
    </w:p>
    <w:p w:rsidR="00F92AB0" w:rsidP="00F92AB0" w:rsidRDefault="009A5C2C" w14:paraId="19CD167A" w14:textId="583C2D9B">
      <w:pPr>
        <w:pStyle w:val="ListParagraph"/>
        <w:numPr>
          <w:ilvl w:val="1"/>
          <w:numId w:val="2"/>
        </w:numPr>
      </w:pPr>
      <w:r>
        <w:t>Note</w:t>
      </w:r>
      <w:r w:rsidR="002B3EAE">
        <w:t xml:space="preserve"> </w:t>
      </w:r>
      <w:r w:rsidR="00971CAA">
        <w:t>as background: it is more likely larger</w:t>
      </w:r>
      <w:r w:rsidR="00567EC1">
        <w:t xml:space="preserve"> choirs (£10k+ annual turnover) would register for</w:t>
      </w:r>
      <w:r w:rsidR="00C03DE0">
        <w:t xml:space="preserve"> tax reliefs</w:t>
      </w:r>
      <w:r w:rsidR="00152D7A">
        <w:t xml:space="preserve"> (</w:t>
      </w:r>
      <w:r w:rsidR="00C03DE0">
        <w:t>our experience with amateur orchestras</w:t>
      </w:r>
      <w:r w:rsidR="00152D7A">
        <w:t>)</w:t>
      </w:r>
      <w:r w:rsidR="005C7DD9">
        <w:t>,</w:t>
      </w:r>
      <w:r w:rsidR="00AD362D">
        <w:t xml:space="preserve"> so HMRC would not be inundated with claims</w:t>
      </w:r>
      <w:r w:rsidR="005C7DD9">
        <w:t xml:space="preserve"> - s</w:t>
      </w:r>
      <w:r w:rsidR="00AD362D">
        <w:t>omething that officials worry about</w:t>
      </w:r>
      <w:r w:rsidR="00644EE1">
        <w:t>. A</w:t>
      </w:r>
      <w:r w:rsidR="00365382">
        <w:t>lso</w:t>
      </w:r>
      <w:r w:rsidR="00644EE1">
        <w:t xml:space="preserve">, </w:t>
      </w:r>
      <w:r w:rsidRPr="00941F01" w:rsidR="00644EE1">
        <w:rPr>
          <w:b/>
          <w:bCs/>
        </w:rPr>
        <w:t>Making Music provides a service for members to claim tax reliefs</w:t>
      </w:r>
      <w:r w:rsidR="00644EE1">
        <w:t xml:space="preserve"> </w:t>
      </w:r>
      <w:r w:rsidR="00941F01">
        <w:t>which</w:t>
      </w:r>
      <w:r w:rsidR="00644EE1">
        <w:t xml:space="preserve"> has been running since 2017</w:t>
      </w:r>
      <w:r w:rsidR="006900B6">
        <w:t>, submitting 100% compliant claims,</w:t>
      </w:r>
      <w:r w:rsidR="00003F62">
        <w:t xml:space="preserve"> so any additional workload on HMRC </w:t>
      </w:r>
      <w:r w:rsidR="007C5BEE">
        <w:t>via Making Music’s submission service would be minimal.</w:t>
      </w:r>
    </w:p>
    <w:p w:rsidRPr="00592746" w:rsidR="00592746" w:rsidP="00486189" w:rsidRDefault="00592746" w14:paraId="38AF773B" w14:textId="488898B3">
      <w:pPr>
        <w:spacing w:after="120"/>
        <w:rPr>
          <w:b/>
          <w:bCs/>
        </w:rPr>
      </w:pPr>
      <w:r>
        <w:rPr>
          <w:b/>
          <w:bCs/>
        </w:rPr>
        <w:t>OTHER THOUGHTS</w:t>
      </w:r>
    </w:p>
    <w:p w:rsidR="00B85A8A" w:rsidP="00592746" w:rsidRDefault="00A1373A" w14:paraId="61ADB841" w14:textId="421D183B">
      <w:pPr>
        <w:pStyle w:val="ListParagraph"/>
        <w:numPr>
          <w:ilvl w:val="0"/>
          <w:numId w:val="1"/>
        </w:numPr>
      </w:pPr>
      <w:r>
        <w:t>You are welcome to use any material in th</w:t>
      </w:r>
      <w:r w:rsidR="007C5BEE">
        <w:t>is document</w:t>
      </w:r>
      <w:r w:rsidR="002C378F">
        <w:t xml:space="preserve">. </w:t>
      </w:r>
    </w:p>
    <w:p w:rsidR="00592746" w:rsidP="00592746" w:rsidRDefault="00FA66DD" w14:paraId="0CAF93B8" w14:textId="2A1AB23D">
      <w:pPr>
        <w:pStyle w:val="ListParagraph"/>
        <w:numPr>
          <w:ilvl w:val="0"/>
          <w:numId w:val="1"/>
        </w:numPr>
      </w:pPr>
      <w:r>
        <w:t xml:space="preserve">We would be glad if you forwarded us a copy of your letter and any </w:t>
      </w:r>
      <w:proofErr w:type="gramStart"/>
      <w:r>
        <w:t>reply</w:t>
      </w:r>
      <w:proofErr w:type="gramEnd"/>
      <w:r>
        <w:t xml:space="preserve"> you might receive from </w:t>
      </w:r>
      <w:r w:rsidR="00972E2C">
        <w:t>your MP</w:t>
      </w:r>
      <w:r>
        <w:t>.</w:t>
      </w:r>
    </w:p>
    <w:p w:rsidR="00FA66DD" w:rsidP="00592746" w:rsidRDefault="00FA66DD" w14:paraId="031D46A1" w14:textId="03668722">
      <w:pPr>
        <w:pStyle w:val="ListParagraph"/>
        <w:numPr>
          <w:ilvl w:val="0"/>
          <w:numId w:val="1"/>
        </w:numPr>
      </w:pPr>
      <w:r>
        <w:t xml:space="preserve">You are welcome to contact </w:t>
      </w:r>
      <w:hyperlink w:history="1" r:id="rId12">
        <w:r w:rsidRPr="003E132F">
          <w:rPr>
            <w:rStyle w:val="Hyperlink"/>
          </w:rPr>
          <w:t>barbara@makingmusic.org.uk</w:t>
        </w:r>
      </w:hyperlink>
      <w:r>
        <w:t xml:space="preserve"> </w:t>
      </w:r>
      <w:r w:rsidR="00AA6E0B">
        <w:t xml:space="preserve">or </w:t>
      </w:r>
      <w:hyperlink w:history="1" r:id="rId13">
        <w:r w:rsidRPr="003E132F" w:rsidR="00AA6E0B">
          <w:rPr>
            <w:rStyle w:val="Hyperlink"/>
          </w:rPr>
          <w:t>alison@makingmusic.org.uk</w:t>
        </w:r>
      </w:hyperlink>
      <w:r w:rsidR="00AA6E0B">
        <w:t xml:space="preserve"> with any queries</w:t>
      </w:r>
    </w:p>
    <w:p w:rsidR="006900B6" w:rsidP="00AA6E0B" w:rsidRDefault="006900B6" w14:paraId="45635919" w14:textId="77777777"/>
    <w:p w:rsidR="00AA6E0B" w:rsidP="00AA6E0B" w:rsidRDefault="00AA6E0B" w14:paraId="2B62F89C" w14:textId="353050AB">
      <w:r>
        <w:t>Barbara Eifler &amp; Alison Reeves</w:t>
      </w:r>
    </w:p>
    <w:p w:rsidRPr="0055672A" w:rsidR="0055672A" w:rsidP="59B7FD6E" w:rsidRDefault="00972E2C" w14:paraId="0245E731" w14:textId="346455DA">
      <w:r>
        <w:t>8</w:t>
      </w:r>
      <w:r w:rsidR="00417B79">
        <w:t xml:space="preserve"> October 2025</w:t>
      </w:r>
    </w:p>
    <w:sectPr w:rsidRPr="0055672A" w:rsidR="0055672A" w:rsidSect="00A30E9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0D4"/>
    <w:multiLevelType w:val="hybridMultilevel"/>
    <w:tmpl w:val="D7045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5E0956"/>
    <w:multiLevelType w:val="hybridMultilevel"/>
    <w:tmpl w:val="AE50C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3807">
    <w:abstractNumId w:val="0"/>
  </w:num>
  <w:num w:numId="2" w16cid:durableId="64173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C"/>
    <w:rsid w:val="00003F62"/>
    <w:rsid w:val="000245B4"/>
    <w:rsid w:val="00031B32"/>
    <w:rsid w:val="00035828"/>
    <w:rsid w:val="0004636B"/>
    <w:rsid w:val="000562C6"/>
    <w:rsid w:val="00060331"/>
    <w:rsid w:val="00063815"/>
    <w:rsid w:val="00084E34"/>
    <w:rsid w:val="000B1037"/>
    <w:rsid w:val="000B27A3"/>
    <w:rsid w:val="000B2A37"/>
    <w:rsid w:val="000B7719"/>
    <w:rsid w:val="000C0DE1"/>
    <w:rsid w:val="000E0366"/>
    <w:rsid w:val="000E1408"/>
    <w:rsid w:val="001000D4"/>
    <w:rsid w:val="001218E5"/>
    <w:rsid w:val="0013265B"/>
    <w:rsid w:val="00132B00"/>
    <w:rsid w:val="00152D7A"/>
    <w:rsid w:val="001750D0"/>
    <w:rsid w:val="001A4E95"/>
    <w:rsid w:val="001A57F0"/>
    <w:rsid w:val="001B46A0"/>
    <w:rsid w:val="001D252C"/>
    <w:rsid w:val="001D5877"/>
    <w:rsid w:val="001E2370"/>
    <w:rsid w:val="001E2E83"/>
    <w:rsid w:val="001E3CC4"/>
    <w:rsid w:val="001F68E5"/>
    <w:rsid w:val="002171AE"/>
    <w:rsid w:val="0022792D"/>
    <w:rsid w:val="00231342"/>
    <w:rsid w:val="00232A2D"/>
    <w:rsid w:val="00247011"/>
    <w:rsid w:val="002623EC"/>
    <w:rsid w:val="00276577"/>
    <w:rsid w:val="00281010"/>
    <w:rsid w:val="00282D74"/>
    <w:rsid w:val="002B3EAE"/>
    <w:rsid w:val="002B7AC6"/>
    <w:rsid w:val="002C378F"/>
    <w:rsid w:val="002C6C9C"/>
    <w:rsid w:val="002D714A"/>
    <w:rsid w:val="002E319D"/>
    <w:rsid w:val="003038C3"/>
    <w:rsid w:val="00311F69"/>
    <w:rsid w:val="003170FF"/>
    <w:rsid w:val="00320B3A"/>
    <w:rsid w:val="00324B52"/>
    <w:rsid w:val="00336B53"/>
    <w:rsid w:val="00336DF1"/>
    <w:rsid w:val="00351358"/>
    <w:rsid w:val="00355E43"/>
    <w:rsid w:val="00365382"/>
    <w:rsid w:val="00376376"/>
    <w:rsid w:val="00386F80"/>
    <w:rsid w:val="00391563"/>
    <w:rsid w:val="00397940"/>
    <w:rsid w:val="003B22B5"/>
    <w:rsid w:val="003C340C"/>
    <w:rsid w:val="003F3079"/>
    <w:rsid w:val="00402CA3"/>
    <w:rsid w:val="00417B79"/>
    <w:rsid w:val="00425AFE"/>
    <w:rsid w:val="00434041"/>
    <w:rsid w:val="00440D3C"/>
    <w:rsid w:val="004532F0"/>
    <w:rsid w:val="0045536A"/>
    <w:rsid w:val="00465774"/>
    <w:rsid w:val="00475C90"/>
    <w:rsid w:val="00486189"/>
    <w:rsid w:val="004877D9"/>
    <w:rsid w:val="00491C25"/>
    <w:rsid w:val="004A1591"/>
    <w:rsid w:val="004A5F3B"/>
    <w:rsid w:val="004F1B6F"/>
    <w:rsid w:val="00527028"/>
    <w:rsid w:val="005309C4"/>
    <w:rsid w:val="0055672A"/>
    <w:rsid w:val="00566464"/>
    <w:rsid w:val="00567EC1"/>
    <w:rsid w:val="00573A96"/>
    <w:rsid w:val="00585965"/>
    <w:rsid w:val="00592746"/>
    <w:rsid w:val="005C7DD9"/>
    <w:rsid w:val="005D11CE"/>
    <w:rsid w:val="005D46AA"/>
    <w:rsid w:val="005E30C2"/>
    <w:rsid w:val="005F7429"/>
    <w:rsid w:val="00644EE1"/>
    <w:rsid w:val="00655922"/>
    <w:rsid w:val="00656D5D"/>
    <w:rsid w:val="00664044"/>
    <w:rsid w:val="006831A4"/>
    <w:rsid w:val="006900B6"/>
    <w:rsid w:val="006905BD"/>
    <w:rsid w:val="00693881"/>
    <w:rsid w:val="00693DBF"/>
    <w:rsid w:val="006C2902"/>
    <w:rsid w:val="006D08D7"/>
    <w:rsid w:val="006D1456"/>
    <w:rsid w:val="006E232F"/>
    <w:rsid w:val="006E50B9"/>
    <w:rsid w:val="0071237B"/>
    <w:rsid w:val="00777109"/>
    <w:rsid w:val="007828EC"/>
    <w:rsid w:val="00783121"/>
    <w:rsid w:val="007A581F"/>
    <w:rsid w:val="007A5D93"/>
    <w:rsid w:val="007A5F39"/>
    <w:rsid w:val="007C5BEE"/>
    <w:rsid w:val="007D32D9"/>
    <w:rsid w:val="008047CD"/>
    <w:rsid w:val="00811472"/>
    <w:rsid w:val="0082486C"/>
    <w:rsid w:val="00880CED"/>
    <w:rsid w:val="00881DC6"/>
    <w:rsid w:val="00887581"/>
    <w:rsid w:val="008918FA"/>
    <w:rsid w:val="008A15D6"/>
    <w:rsid w:val="008C3C44"/>
    <w:rsid w:val="008D2B24"/>
    <w:rsid w:val="008D5699"/>
    <w:rsid w:val="008E6FD1"/>
    <w:rsid w:val="008F3504"/>
    <w:rsid w:val="0090187D"/>
    <w:rsid w:val="009206B9"/>
    <w:rsid w:val="00932982"/>
    <w:rsid w:val="009336EF"/>
    <w:rsid w:val="00941F01"/>
    <w:rsid w:val="009478BF"/>
    <w:rsid w:val="0096786C"/>
    <w:rsid w:val="00970AD3"/>
    <w:rsid w:val="00971CAA"/>
    <w:rsid w:val="00972E2C"/>
    <w:rsid w:val="00981E65"/>
    <w:rsid w:val="009834E5"/>
    <w:rsid w:val="009875E0"/>
    <w:rsid w:val="00996D3A"/>
    <w:rsid w:val="009A38A1"/>
    <w:rsid w:val="009A5C2C"/>
    <w:rsid w:val="009B1B85"/>
    <w:rsid w:val="009B1D0F"/>
    <w:rsid w:val="009B7154"/>
    <w:rsid w:val="009D28BE"/>
    <w:rsid w:val="009F1636"/>
    <w:rsid w:val="009F5663"/>
    <w:rsid w:val="00A00154"/>
    <w:rsid w:val="00A06A41"/>
    <w:rsid w:val="00A10588"/>
    <w:rsid w:val="00A1373A"/>
    <w:rsid w:val="00A30E99"/>
    <w:rsid w:val="00A504B5"/>
    <w:rsid w:val="00A520B3"/>
    <w:rsid w:val="00A6730C"/>
    <w:rsid w:val="00A70E9C"/>
    <w:rsid w:val="00A7145E"/>
    <w:rsid w:val="00A74836"/>
    <w:rsid w:val="00A75B3B"/>
    <w:rsid w:val="00A922D8"/>
    <w:rsid w:val="00A93355"/>
    <w:rsid w:val="00AA1384"/>
    <w:rsid w:val="00AA6E0B"/>
    <w:rsid w:val="00AB4A17"/>
    <w:rsid w:val="00AB781B"/>
    <w:rsid w:val="00AC03D3"/>
    <w:rsid w:val="00AC7D8D"/>
    <w:rsid w:val="00AD362D"/>
    <w:rsid w:val="00AE7427"/>
    <w:rsid w:val="00B04DB6"/>
    <w:rsid w:val="00B1156B"/>
    <w:rsid w:val="00B1243A"/>
    <w:rsid w:val="00B34419"/>
    <w:rsid w:val="00B51B9A"/>
    <w:rsid w:val="00B63B83"/>
    <w:rsid w:val="00B72388"/>
    <w:rsid w:val="00B72B64"/>
    <w:rsid w:val="00B76874"/>
    <w:rsid w:val="00B85A8A"/>
    <w:rsid w:val="00BA776B"/>
    <w:rsid w:val="00BF3D70"/>
    <w:rsid w:val="00C03DE0"/>
    <w:rsid w:val="00C06939"/>
    <w:rsid w:val="00C31C2D"/>
    <w:rsid w:val="00C34BFD"/>
    <w:rsid w:val="00C36F17"/>
    <w:rsid w:val="00C41488"/>
    <w:rsid w:val="00C43BBA"/>
    <w:rsid w:val="00C44147"/>
    <w:rsid w:val="00C6295D"/>
    <w:rsid w:val="00C74A4D"/>
    <w:rsid w:val="00C93B97"/>
    <w:rsid w:val="00C96239"/>
    <w:rsid w:val="00C96FD4"/>
    <w:rsid w:val="00CA6367"/>
    <w:rsid w:val="00CB46E6"/>
    <w:rsid w:val="00CB7BE5"/>
    <w:rsid w:val="00CC074C"/>
    <w:rsid w:val="00CD4704"/>
    <w:rsid w:val="00CF17D4"/>
    <w:rsid w:val="00CF317E"/>
    <w:rsid w:val="00D03BDC"/>
    <w:rsid w:val="00D20CC0"/>
    <w:rsid w:val="00D26473"/>
    <w:rsid w:val="00D336EE"/>
    <w:rsid w:val="00D3511F"/>
    <w:rsid w:val="00D36E6F"/>
    <w:rsid w:val="00D40F08"/>
    <w:rsid w:val="00D53D66"/>
    <w:rsid w:val="00D544A6"/>
    <w:rsid w:val="00D674E8"/>
    <w:rsid w:val="00D8414B"/>
    <w:rsid w:val="00D86864"/>
    <w:rsid w:val="00D90E7B"/>
    <w:rsid w:val="00DB79FE"/>
    <w:rsid w:val="00DD3497"/>
    <w:rsid w:val="00DD65E7"/>
    <w:rsid w:val="00DE1846"/>
    <w:rsid w:val="00E02C49"/>
    <w:rsid w:val="00E14DC4"/>
    <w:rsid w:val="00E16DA8"/>
    <w:rsid w:val="00E4733F"/>
    <w:rsid w:val="00E57AA9"/>
    <w:rsid w:val="00E84DDB"/>
    <w:rsid w:val="00EC5CF6"/>
    <w:rsid w:val="00F048D1"/>
    <w:rsid w:val="00F05CB5"/>
    <w:rsid w:val="00F3572C"/>
    <w:rsid w:val="00F62D06"/>
    <w:rsid w:val="00F8271F"/>
    <w:rsid w:val="00F92AB0"/>
    <w:rsid w:val="00F94666"/>
    <w:rsid w:val="00FA66DD"/>
    <w:rsid w:val="00FC0A49"/>
    <w:rsid w:val="00FC37A8"/>
    <w:rsid w:val="00FE2B9D"/>
    <w:rsid w:val="02EF0831"/>
    <w:rsid w:val="039CE3A0"/>
    <w:rsid w:val="03B7BBEC"/>
    <w:rsid w:val="0428736C"/>
    <w:rsid w:val="04CC5A00"/>
    <w:rsid w:val="0A8AC30A"/>
    <w:rsid w:val="0B9E7B3D"/>
    <w:rsid w:val="13DCA9C0"/>
    <w:rsid w:val="176DA76C"/>
    <w:rsid w:val="19052A15"/>
    <w:rsid w:val="21B4A8E1"/>
    <w:rsid w:val="24C9EE4C"/>
    <w:rsid w:val="2E85A641"/>
    <w:rsid w:val="2F414AAC"/>
    <w:rsid w:val="32C43053"/>
    <w:rsid w:val="33731D53"/>
    <w:rsid w:val="3B4F9A40"/>
    <w:rsid w:val="3DAD00D2"/>
    <w:rsid w:val="3EFFFDFE"/>
    <w:rsid w:val="3FB83E75"/>
    <w:rsid w:val="404FFA50"/>
    <w:rsid w:val="45D43B4D"/>
    <w:rsid w:val="48095F75"/>
    <w:rsid w:val="4A261017"/>
    <w:rsid w:val="4BEB3258"/>
    <w:rsid w:val="51DB1542"/>
    <w:rsid w:val="59B7FD6E"/>
    <w:rsid w:val="5B3C5614"/>
    <w:rsid w:val="5C244EE8"/>
    <w:rsid w:val="607616C1"/>
    <w:rsid w:val="608696C7"/>
    <w:rsid w:val="61637E06"/>
    <w:rsid w:val="6AEB067E"/>
    <w:rsid w:val="6CD57F7B"/>
    <w:rsid w:val="7840CF62"/>
    <w:rsid w:val="7A2D3465"/>
    <w:rsid w:val="7E85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9C04"/>
  <w15:chartTrackingRefBased/>
  <w15:docId w15:val="{A35A057B-887C-4C99-AF19-4A8AC1DB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8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8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78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78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78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786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786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786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786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786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8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78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86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8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8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8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65E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18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alison@makingmusic.org.uk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barbara@makingmusic.org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makingmusic.org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writetothem.com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kingmusic.org.uk/campaigns-and-advocacy/tax-relief-choirs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5AAAE9CF1AB4EBEAC5C209EA23E88" ma:contentTypeVersion="19" ma:contentTypeDescription="Create a new document." ma:contentTypeScope="" ma:versionID="61fc1e9bd348c30d88176af978ee4640">
  <xsd:schema xmlns:xsd="http://www.w3.org/2001/XMLSchema" xmlns:xs="http://www.w3.org/2001/XMLSchema" xmlns:p="http://schemas.microsoft.com/office/2006/metadata/properties" xmlns:ns2="816fe034-ddef-4c4d-a1b7-2eb3e5e2b630" xmlns:ns3="81dc999f-6a41-42e2-87c5-340193c8826f" targetNamespace="http://schemas.microsoft.com/office/2006/metadata/properties" ma:root="true" ma:fieldsID="b8f2190e2ccf6572c62f701de22b5452" ns2:_="" ns3:_="">
    <xsd:import namespace="816fe034-ddef-4c4d-a1b7-2eb3e5e2b630"/>
    <xsd:import namespace="81dc999f-6a41-42e2-87c5-340193c88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e034-ddef-4c4d-a1b7-2eb3e5e2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9db65-3ee7-4d3b-b3a5-2a1a2be39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c999f-6a41-42e2-87c5-340193c88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2a6731-b5b4-4a90-8e14-af0595ca6147}" ma:internalName="TaxCatchAll" ma:showField="CatchAllData" ma:web="81dc999f-6a41-42e2-87c5-340193c88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c999f-6a41-42e2-87c5-340193c8826f" xsi:nil="true"/>
    <lcf76f155ced4ddcb4097134ff3c332f xmlns="816fe034-ddef-4c4d-a1b7-2eb3e5e2b6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E15C1-A1CA-4FA6-BA40-214F539AFF9A}"/>
</file>

<file path=customXml/itemProps2.xml><?xml version="1.0" encoding="utf-8"?>
<ds:datastoreItem xmlns:ds="http://schemas.openxmlformats.org/officeDocument/2006/customXml" ds:itemID="{8F2B073A-A0C4-4582-9C00-8291E566DBC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81dc999f-6a41-42e2-87c5-340193c8826f"/>
    <ds:schemaRef ds:uri="816fe034-ddef-4c4d-a1b7-2eb3e5e2b63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26CDAB-260D-45F3-AD1A-CA4ABD7C20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Eifler</dc:creator>
  <keywords/>
  <dc:description/>
  <lastModifiedBy>Ben Saffell</lastModifiedBy>
  <revision>3</revision>
  <dcterms:created xsi:type="dcterms:W3CDTF">2025-11-05T18:24:00.0000000Z</dcterms:created>
  <dcterms:modified xsi:type="dcterms:W3CDTF">2025-11-13T13:44:41.8293188Z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0x0101002F35AAAE9CF1AB4EBEAC5C209EA23E88</vt:lpwstr>
  </property>
  <property fmtid="{D5CDD505-2E9C-101B-9397-08002B2CF9AE}" pid="3" name="MediaServiceImageTags">
    <vt:lpwstr/>
  </property>
</Properties>
</file>